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62087F83" w:rsidR="001A206B" w:rsidRDefault="005653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00084DA7" wp14:editId="5997A940">
            <wp:extent cx="6118933" cy="1446530"/>
            <wp:effectExtent l="0" t="0" r="0" b="1270"/>
            <wp:docPr id="5" name="Рисунок 3" descr="C:\Users\Admin\AppData\Local\Microsoft\Windows\INetCache\Content.Word\заставкка Брянск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AppData\Local\Microsoft\Windows\INetCache\Content.Word\заставкка Брянск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14" cy="14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6206C45" w14:textId="1E2768DB" w:rsidR="00E46210" w:rsidRPr="00E46210" w:rsidRDefault="00004270" w:rsidP="00E46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right="-2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E46210">
        <w:rPr>
          <w:rFonts w:eastAsia="Times New Roman" w:cs="Times New Roman"/>
          <w:color w:val="000000"/>
          <w:sz w:val="40"/>
          <w:szCs w:val="40"/>
        </w:rPr>
        <w:t>У</w:t>
      </w:r>
      <w:r w:rsidR="00E46210" w:rsidRPr="00E46210">
        <w:rPr>
          <w:rFonts w:eastAsia="Times New Roman" w:cs="Times New Roman"/>
          <w:color w:val="000000"/>
          <w:sz w:val="40"/>
          <w:szCs w:val="40"/>
        </w:rPr>
        <w:t>правление перевозочным процессом</w:t>
      </w:r>
    </w:p>
    <w:p w14:paraId="2252118F" w14:textId="669C8FE8" w:rsidR="0000427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E46210">
        <w:rPr>
          <w:rFonts w:eastAsia="Times New Roman" w:cs="Times New Roman"/>
          <w:color w:val="000000"/>
          <w:sz w:val="40"/>
          <w:szCs w:val="40"/>
        </w:rPr>
        <w:t>на железнодорожном транспорте</w:t>
      </w:r>
      <w:r>
        <w:rPr>
          <w:rFonts w:eastAsia="Times New Roman" w:cs="Times New Roman"/>
          <w:color w:val="000000"/>
          <w:sz w:val="40"/>
          <w:szCs w:val="40"/>
        </w:rPr>
        <w:t>»</w:t>
      </w:r>
    </w:p>
    <w:p w14:paraId="1F4993F8" w14:textId="77777777" w:rsidR="00E46210" w:rsidRP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</w:p>
    <w:p w14:paraId="417850AC" w14:textId="14FA2D4C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E46210">
        <w:rPr>
          <w:rFonts w:eastAsia="Times New Roman" w:cs="Times New Roman"/>
          <w:i/>
          <w:sz w:val="36"/>
          <w:szCs w:val="36"/>
        </w:rPr>
        <w:t xml:space="preserve">регионального </w:t>
      </w:r>
      <w:r w:rsidRPr="00004270">
        <w:rPr>
          <w:rFonts w:eastAsia="Times New Roman" w:cs="Times New Roman"/>
          <w:i/>
          <w:sz w:val="36"/>
          <w:szCs w:val="36"/>
        </w:rPr>
        <w:t>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37D6D8B9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4F5FE" w14:textId="3C47C9DC" w:rsidR="001F0AD8" w:rsidRDefault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917C0E2" w14:textId="77777777" w:rsidR="001F0AD8" w:rsidRDefault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E565E60" w:rsidR="001A206B" w:rsidRDefault="00E4621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2B326AC8" w14:textId="77777777" w:rsidR="001A206B" w:rsidRPr="001F0AD8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F0AD8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1F0AD8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 w:rsidRPr="001F0AD8">
            <w:fldChar w:fldCharType="begin"/>
          </w:r>
          <w:r w:rsidRPr="001F0AD8">
            <w:instrText xml:space="preserve"> TOC \h \u \z </w:instrText>
          </w:r>
          <w:r w:rsidRPr="001F0AD8">
            <w:fldChar w:fldCharType="separate"/>
          </w:r>
          <w:hyperlink w:anchor="_heading=h.30j0zll" w:tooltip="#_heading=h.30j0zll" w:history="1">
            <w:r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1F0AD8" w:rsidRDefault="0071233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1F0AD8" w:rsidRDefault="0071233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8CE27BA" w:rsidR="001A206B" w:rsidRPr="001F0AD8" w:rsidRDefault="0071233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F0AD8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2F2FACFD" w:rsidR="001A206B" w:rsidRPr="001F0AD8" w:rsidRDefault="0071233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F0AD8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05C76D" w14:textId="77777777" w:rsidR="001A206B" w:rsidRPr="001F0AD8" w:rsidRDefault="0071233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2946BCC" w:rsidR="001A206B" w:rsidRDefault="0071233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1F0AD8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76A47C6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46210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>регионального</w:t>
      </w:r>
      <w:r w:rsidR="009269AB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4674C1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46210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>регионального</w:t>
      </w:r>
      <w:r w:rsidR="009269AB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46210" w:rsidRPr="00FD463D">
        <w:rPr>
          <w:rFonts w:eastAsia="Times New Roman" w:cs="Times New Roman"/>
          <w:sz w:val="28"/>
          <w:szCs w:val="28"/>
          <w:lang w:eastAsia="zh-CN"/>
        </w:rPr>
        <w:t>Управление перевозочным процессом на железнодорожном транспорте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7678F971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1A066561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26C0180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2.1.2.</w:t>
      </w:r>
      <w:r w:rsidRPr="004427C5">
        <w:rPr>
          <w:rFonts w:cs="Times New Roman"/>
          <w:sz w:val="28"/>
          <w:szCs w:val="28"/>
        </w:rPr>
        <w:t xml:space="preserve"> Правила технической эксплуатации железных дорог Российской Федерации, 2022 г. (с изменениями и дополнениями)</w:t>
      </w:r>
    </w:p>
    <w:p w14:paraId="34F09409" w14:textId="40F69CB4" w:rsidR="001F0AD8" w:rsidRDefault="00E46210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427C5">
        <w:rPr>
          <w:rFonts w:cs="Times New Roman"/>
          <w:sz w:val="28"/>
          <w:szCs w:val="28"/>
        </w:rPr>
        <w:t>2.1.3. Положение</w:t>
      </w:r>
      <w:r>
        <w:rPr>
          <w:rFonts w:cs="Times New Roman"/>
          <w:sz w:val="28"/>
          <w:szCs w:val="28"/>
        </w:rPr>
        <w:t xml:space="preserve"> о дисциплине работников железнодорожного транспорта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7369E410" w14:textId="4FE68526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Pr="004427C5">
        <w:rPr>
          <w:rFonts w:eastAsia="Times New Roman" w:cs="Times New Roman"/>
          <w:sz w:val="28"/>
          <w:szCs w:val="28"/>
          <w:lang w:eastAsia="zh-CN"/>
        </w:rPr>
        <w:t>Управление перевозочным процессом на железнодорожном транспорте</w:t>
      </w:r>
      <w:r w:rsidRPr="004427C5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4427C5"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«Организация перевозок и управление</w:t>
      </w:r>
      <w:r>
        <w:rPr>
          <w:rFonts w:eastAsia="Times New Roman" w:cs="Times New Roman"/>
          <w:color w:val="000000"/>
          <w:sz w:val="28"/>
          <w:szCs w:val="28"/>
        </w:rPr>
        <w:t xml:space="preserve"> на транспорте (по видам)(на железнодорожном транспорте), профессиональные навыки </w:t>
      </w:r>
      <w:r>
        <w:rPr>
          <w:rFonts w:eastAsia="Times New Roman" w:cs="Times New Roman"/>
          <w:sz w:val="28"/>
          <w:szCs w:val="28"/>
        </w:rPr>
        <w:t xml:space="preserve">специалиста по осуществлению перевозочного процесса, организации движения поездов, производству маневровой работы на раздельных пунктах, выполнении графика </w:t>
      </w:r>
      <w:r>
        <w:rPr>
          <w:rFonts w:eastAsia="Times New Roman" w:cs="Times New Roman"/>
          <w:sz w:val="28"/>
          <w:szCs w:val="28"/>
        </w:rPr>
        <w:lastRenderedPageBreak/>
        <w:t>движения поездов (</w:t>
      </w:r>
      <w:r>
        <w:rPr>
          <w:rFonts w:cs="Times New Roman"/>
          <w:bCs/>
          <w:sz w:val="28"/>
          <w:szCs w:val="28"/>
          <w:shd w:val="clear" w:color="auto" w:fill="FFFFFF"/>
        </w:rPr>
        <w:t>дежурного по железнодорожной станции, маневрового диспетчера, дежурного по сортировочной горке)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14:paraId="405F3C90" w14:textId="3A7B17C5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20A338CE" w14:textId="78053D7E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1F0AD8">
        <w:rPr>
          <w:rFonts w:eastAsia="Times New Roman" w:cs="Times New Roman"/>
          <w:color w:val="000000"/>
          <w:sz w:val="28"/>
          <w:szCs w:val="28"/>
        </w:rPr>
        <w:t>Региональном этапе 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0C6FE2B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5D118E7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059332B7" w14:textId="34AB96F1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1F0AD8">
        <w:rPr>
          <w:rFonts w:eastAsia="Times New Roman" w:cs="Times New Roman"/>
          <w:color w:val="000000"/>
          <w:sz w:val="28"/>
          <w:szCs w:val="28"/>
        </w:rPr>
        <w:t>Регионального этапа чемпионата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7B0D54E4" w14:textId="77777777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3.3.5 Применять безопасные методы и приёмы выполнения работ и оказания </w:t>
      </w:r>
      <w:r w:rsidRPr="00DE06E5">
        <w:rPr>
          <w:rFonts w:eastAsia="Times New Roman" w:cs="Times New Roman"/>
          <w:color w:val="000000"/>
          <w:sz w:val="28"/>
          <w:szCs w:val="28"/>
        </w:rPr>
        <w:t>первой помощи, инструктаж по охране труда.</w:t>
      </w:r>
    </w:p>
    <w:p w14:paraId="497EBACB" w14:textId="1F4BA953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1F0AD8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 w:rsidRPr="00DE06E5">
        <w:rPr>
          <w:rFonts w:eastAsia="Times New Roman" w:cs="Times New Roman"/>
          <w:color w:val="000000"/>
          <w:sz w:val="28"/>
          <w:szCs w:val="28"/>
        </w:rPr>
        <w:t>возможны воздействия следующих опасных и вредных производственных факторов:</w:t>
      </w:r>
    </w:p>
    <w:p w14:paraId="1DD0E347" w14:textId="77777777" w:rsidR="00E46210" w:rsidRPr="00DE06E5" w:rsidRDefault="00E46210" w:rsidP="00E46210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1) при выполнении заданий в помещениях:</w:t>
      </w:r>
    </w:p>
    <w:p w14:paraId="71ABD2FD" w14:textId="77777777" w:rsidR="00E46210" w:rsidRPr="00DE06E5" w:rsidRDefault="00E46210" w:rsidP="00E4621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Физические:</w:t>
      </w:r>
    </w:p>
    <w:p w14:paraId="67CA1697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режущие и колющие предметы;</w:t>
      </w:r>
    </w:p>
    <w:p w14:paraId="4ED1813C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электрический ток;</w:t>
      </w:r>
    </w:p>
    <w:p w14:paraId="5657C797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электромагнитного излучения; </w:t>
      </w:r>
    </w:p>
    <w:p w14:paraId="0090E22C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статического электричества; повышенная яркость светового изображения; </w:t>
      </w:r>
    </w:p>
    <w:p w14:paraId="51415E31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пульсации светового потока; </w:t>
      </w:r>
    </w:p>
    <w:p w14:paraId="53C75E15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22714098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или пониженный уровень освещенности; </w:t>
      </w:r>
    </w:p>
    <w:p w14:paraId="6DC7CF72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повышенный уровень прямой и отраженной блёскости;</w:t>
      </w:r>
    </w:p>
    <w:p w14:paraId="256E4C84" w14:textId="77777777" w:rsidR="00E46210" w:rsidRPr="00DE06E5" w:rsidRDefault="00E46210" w:rsidP="00E4621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lastRenderedPageBreak/>
        <w:t>Психологические:</w:t>
      </w:r>
    </w:p>
    <w:p w14:paraId="137A206C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cs="Times New Roman"/>
          <w:sz w:val="28"/>
          <w:szCs w:val="28"/>
          <w:lang w:eastAsia="en-US"/>
        </w:rPr>
        <w:t>чрезмерное напряжение внимания, усиленная нагрузка на зрение;</w:t>
      </w:r>
    </w:p>
    <w:p w14:paraId="4F3A991D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интеллектуальные и эмоциональные нагрузки;</w:t>
      </w:r>
    </w:p>
    <w:p w14:paraId="1610CB20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длительные статические нагрузки; монотонность труда.</w:t>
      </w:r>
    </w:p>
    <w:p w14:paraId="1D4D3915" w14:textId="5B461E6E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1F0AD8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Pr="00DE06E5">
        <w:rPr>
          <w:rFonts w:eastAsia="Times New Roman" w:cs="Times New Roman"/>
          <w:color w:val="000000"/>
          <w:sz w:val="28"/>
          <w:szCs w:val="28"/>
        </w:rPr>
        <w:t>(эксперты и конкурсанты) должны находиться на площадке в одежде и обуви в соответствии с конкурсным заданием.</w:t>
      </w:r>
    </w:p>
    <w:p w14:paraId="3693A5C8" w14:textId="2C0A3F06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необходимо знать и соблюдать требования по охране труда, пожарной безопасности, производственной санитарии.</w:t>
      </w:r>
    </w:p>
    <w:p w14:paraId="594BCA9D" w14:textId="4E10B6C3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3.6. Конкурсные работы должны проводиться в соответствии с технической документацией задания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BA8C486" w14:textId="77777777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3.7. При выполнении конкурсного задания конкурсант должен знать: </w:t>
      </w:r>
    </w:p>
    <w:p w14:paraId="24881A34" w14:textId="77777777" w:rsidR="00E46210" w:rsidRPr="00DE06E5" w:rsidRDefault="00E46210" w:rsidP="00E46210">
      <w:pPr>
        <w:numPr>
          <w:ilvl w:val="0"/>
          <w:numId w:val="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 xml:space="preserve">инструкции по охране труда и технике безопасности; </w:t>
      </w:r>
    </w:p>
    <w:p w14:paraId="14620859" w14:textId="77777777" w:rsidR="00E46210" w:rsidRPr="00DE06E5" w:rsidRDefault="00E46210" w:rsidP="00E46210">
      <w:pPr>
        <w:numPr>
          <w:ilvl w:val="0"/>
          <w:numId w:val="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 xml:space="preserve">Знаки безопасности, используемые на рабочем месте, для обозначения присутствующих опасностей: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0"/>
        <w:gridCol w:w="4961"/>
      </w:tblGrid>
      <w:tr w:rsidR="00E46210" w:rsidRPr="00DE06E5" w14:paraId="64BE9E52" w14:textId="77777777" w:rsidTr="00BD17AF">
        <w:trPr>
          <w:trHeight w:val="1013"/>
          <w:jc w:val="right"/>
        </w:trPr>
        <w:tc>
          <w:tcPr>
            <w:tcW w:w="4960" w:type="dxa"/>
            <w:vAlign w:val="center"/>
            <w:hideMark/>
          </w:tcPr>
          <w:p w14:paraId="0FE6EE70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E06E5">
              <w:rPr>
                <w:rFonts w:cs="Times New Roman"/>
                <w:sz w:val="28"/>
                <w:szCs w:val="28"/>
              </w:rPr>
              <w:t>апряжение 220 В</w:t>
            </w:r>
          </w:p>
        </w:tc>
        <w:tc>
          <w:tcPr>
            <w:tcW w:w="4961" w:type="dxa"/>
            <w:vAlign w:val="center"/>
            <w:hideMark/>
          </w:tcPr>
          <w:p w14:paraId="295609B1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DE06E5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6CC48EAC" wp14:editId="4BA247B5">
                  <wp:extent cx="662940" cy="3276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10" w:rsidRPr="00DE06E5" w14:paraId="5F761300" w14:textId="77777777" w:rsidTr="00BD17AF">
        <w:trPr>
          <w:jc w:val="right"/>
        </w:trPr>
        <w:tc>
          <w:tcPr>
            <w:tcW w:w="4960" w:type="dxa"/>
            <w:vAlign w:val="center"/>
            <w:hideMark/>
          </w:tcPr>
          <w:p w14:paraId="7FCC9384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color w:val="000000"/>
                <w:sz w:val="28"/>
                <w:szCs w:val="28"/>
              </w:rPr>
              <w:t>Указатель выхода</w:t>
            </w:r>
          </w:p>
        </w:tc>
        <w:tc>
          <w:tcPr>
            <w:tcW w:w="4961" w:type="dxa"/>
            <w:hideMark/>
          </w:tcPr>
          <w:p w14:paraId="66442616" w14:textId="77777777" w:rsidR="00E46210" w:rsidRPr="00DE06E5" w:rsidRDefault="00E46210" w:rsidP="00BD17AF">
            <w:pPr>
              <w:spacing w:before="120" w:after="12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A5C1E6" wp14:editId="110C518D">
                  <wp:extent cx="777240" cy="4038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50" r="-2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10" w:rsidRPr="00DE06E5" w14:paraId="2A8ABB1D" w14:textId="77777777" w:rsidTr="00BD17AF">
        <w:trPr>
          <w:jc w:val="right"/>
        </w:trPr>
        <w:tc>
          <w:tcPr>
            <w:tcW w:w="4960" w:type="dxa"/>
            <w:vAlign w:val="center"/>
            <w:hideMark/>
          </w:tcPr>
          <w:p w14:paraId="4FC3CE40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color w:val="000000"/>
                <w:sz w:val="28"/>
                <w:szCs w:val="28"/>
              </w:rPr>
              <w:t>Указатель запасного выхода</w:t>
            </w:r>
          </w:p>
        </w:tc>
        <w:tc>
          <w:tcPr>
            <w:tcW w:w="4961" w:type="dxa"/>
            <w:hideMark/>
          </w:tcPr>
          <w:p w14:paraId="25CC52A1" w14:textId="77777777" w:rsidR="00E46210" w:rsidRPr="00DE06E5" w:rsidRDefault="00E46210" w:rsidP="00BD17AF">
            <w:pPr>
              <w:spacing w:before="120" w:after="12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0A13C28" wp14:editId="648D8B44">
                  <wp:extent cx="777240" cy="4038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49" r="-2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90C19" w14:textId="232B19CD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>3.8. Участники обязаны соблюдать действующие правила внутреннего распорядка и графики работы, которыми предусматриваются: время начала и окончания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работы, перерывы для отдыха и питания и другие вопросы использования времени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291D64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3FD6284D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15D4E8E4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23F74148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F902173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7601EC1" w14:textId="77777777" w:rsidR="00E46210" w:rsidRPr="00D9553D" w:rsidRDefault="00E46210" w:rsidP="00E46210">
      <w:pPr>
        <w:pStyle w:val="af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lastRenderedPageBreak/>
        <w:t>осмотреть и привести в порядок рабочее место;</w:t>
      </w:r>
    </w:p>
    <w:p w14:paraId="7D88B41E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убедиться в достаточности освещенности;</w:t>
      </w:r>
    </w:p>
    <w:p w14:paraId="0072D338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убедиться в отсутствии засветок, отражений и бликов на экране монитора;</w:t>
      </w:r>
    </w:p>
    <w:p w14:paraId="501DC99C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21CC3D57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14:paraId="335A057A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убедиться в правильном выполнении процедуры загрузки оборудования, правильных настройках.</w:t>
      </w:r>
    </w:p>
    <w:p w14:paraId="1F90EF1E" w14:textId="77777777" w:rsidR="00E46210" w:rsidRPr="00D9553D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14:paraId="1632048E" w14:textId="77777777" w:rsidR="00E46210" w:rsidRPr="00D9553D" w:rsidRDefault="00E46210" w:rsidP="00E4621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74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при обнаружении неисправности оборудования (компьютера, оргтехники).</w:t>
      </w:r>
    </w:p>
    <w:p w14:paraId="17E566F9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56AC1873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2332E43F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726B1103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 При выполнении конкурсных заданий конкурсанту необходимо соблюдать требования безопасности при использовании инструмента и </w:t>
      </w:r>
      <w:r w:rsidRPr="00D9553D">
        <w:rPr>
          <w:rFonts w:eastAsia="Times New Roman" w:cs="Times New Roman"/>
          <w:color w:val="000000"/>
          <w:sz w:val="28"/>
          <w:szCs w:val="28"/>
        </w:rPr>
        <w:t>оборудования.</w:t>
      </w:r>
      <w:r w:rsidRPr="00D9553D">
        <w:rPr>
          <w:rFonts w:eastAsia="Times New Roman" w:cs="Times New Roman"/>
          <w:lang w:eastAsia="zh-CN"/>
        </w:rPr>
        <w:t xml:space="preserve"> </w:t>
      </w:r>
    </w:p>
    <w:p w14:paraId="10788EE9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  <w:lang w:eastAsia="zh-CN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Pr="00D9553D">
        <w:rPr>
          <w:rFonts w:eastAsia="Times New Roman" w:cs="Times New Roman"/>
          <w:sz w:val="28"/>
          <w:szCs w:val="28"/>
          <w:lang w:eastAsia="zh-CN"/>
        </w:rPr>
        <w:t>Содержать в порядке и чистоте рабочее место</w:t>
      </w:r>
      <w:r w:rsidRPr="00D9553D">
        <w:rPr>
          <w:rFonts w:eastAsia="Times New Roman" w:cs="Times New Roman"/>
          <w:position w:val="0"/>
          <w:sz w:val="28"/>
          <w:szCs w:val="28"/>
          <w:lang w:eastAsia="zh-CN"/>
        </w:rPr>
        <w:t xml:space="preserve">. </w:t>
      </w:r>
    </w:p>
    <w:p w14:paraId="7C0F4CFE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5.3. Следить за тем, чтобы вентиляционные отверстия устройств ничем не были закрыты.</w:t>
      </w:r>
    </w:p>
    <w:p w14:paraId="7209AFFF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 xml:space="preserve">5.4. Выполнять требования инструкции по эксплуатации оборудования. </w:t>
      </w:r>
    </w:p>
    <w:p w14:paraId="78B1B010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lastRenderedPageBreak/>
        <w:t>5.5. Соблюдать, установленные расписанием, трудовым распорядком регламентированные перерывы в работе.</w:t>
      </w:r>
    </w:p>
    <w:p w14:paraId="53BC3B57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5.6. Выполнять рекомендованные физические упражнения.</w:t>
      </w:r>
    </w:p>
    <w:p w14:paraId="773D573D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5.7. Запрещается отключать и подключать интерфейсные кабели периферийных устройств.</w:t>
      </w:r>
    </w:p>
    <w:p w14:paraId="0748A8D0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5.8. Запрещается класть на устройства средств компьютерной и оргтехники бумаги, папки и прочие посторонние предметы.</w:t>
      </w:r>
    </w:p>
    <w:p w14:paraId="0980EB8A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5.9. Запрещается прикасаться к задней панели системного блока (процессора) при включенном питании.</w:t>
      </w:r>
    </w:p>
    <w:p w14:paraId="31D8B48C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5.10. Запрещается отключать электропитание во время выполнения программы, процесса.</w:t>
      </w:r>
    </w:p>
    <w:p w14:paraId="6193272A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5.11. Запрещается допускать попадание влаги, грязи, сыпучих веществ на устройства средств компьютерной и оргтехники.</w:t>
      </w:r>
    </w:p>
    <w:p w14:paraId="65525AF6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5.12. Запрещается производить самостоятельно вскрытие и ремонт оборудования.</w:t>
      </w:r>
    </w:p>
    <w:p w14:paraId="23786E01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5.13. Запрещается работать со снятыми кожухами устройств компьютерной и оргтехники.</w:t>
      </w:r>
    </w:p>
    <w:p w14:paraId="5E20DFA6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5.14. Запрещается располагаться при работе на расстоянии менее 50 см от экрана монитора.</w:t>
      </w:r>
    </w:p>
    <w:p w14:paraId="77055C25" w14:textId="77777777" w:rsidR="001F0AD8" w:rsidRDefault="00E46210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5.15.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6024EDED" w14:textId="3CB5A4CA" w:rsidR="001F0AD8" w:rsidRDefault="001F0AD8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5.1.6. При выполнении модуля конкурсного задания на путях железнодорожной станции и (или) на учебном полигоне участник чемпионата обязан:</w:t>
      </w:r>
    </w:p>
    <w:p w14:paraId="2D330D3E" w14:textId="5E32DBBE" w:rsidR="001F0AD8" w:rsidRPr="001F0AD8" w:rsidRDefault="001F0AD8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F0AD8">
        <w:rPr>
          <w:rFonts w:cs="Times New Roman"/>
          <w:sz w:val="28"/>
          <w:szCs w:val="28"/>
        </w:rPr>
        <w:t>во время прохода по территории железнодорожной станции проявлять бдительность, слушать объявления по громкоговорящей связи и сигналы оповещения, распределять свое внимание между передвижением подвижного состава и выполнением служебных обязанностей;</w:t>
      </w:r>
    </w:p>
    <w:p w14:paraId="1A8FD01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проходить по специально установленным маршрутам служебного и технологического проходов; </w:t>
      </w:r>
    </w:p>
    <w:p w14:paraId="1A2F415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lastRenderedPageBreak/>
        <w:t xml:space="preserve">выполнять требования знаков безопасности, видимых и звуковых сигналов и предупреждающей окраски, нанесенной на сооружения и устройства, обращать внимание на устройства и предметы, находящиеся на пути следования: предельные столбики, стрелочные переводы, водоотводные лотки и колодцы, устройства сигнализации, централизации и блокировки, контактной сети, негабаритные места и другие препятствия (перечень негабаритных и опасных мест указывается в инструкции по охране труда для составителя поездов железнодорожной станции, инструкциях о порядке обслуживания и организации движения на железнодорожном пути необщего пользования организации (линейного предприятия)); </w:t>
      </w:r>
    </w:p>
    <w:p w14:paraId="21EACD40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проходе вдоль железнодорожных путей идти посередине междупутья, по обочине земляного полотна или в стороне от железнодорожного пути не ближе 2,5 м от крайнего рельса, при этом необходимо внимательно следить за передвижениями подвижного состава на смежных путях, за предметами, выступающими за пределы очертания габаритов подвижного состава (открытые двери, борта вагонов, проволока и другие предметы); </w:t>
      </w:r>
    </w:p>
    <w:p w14:paraId="47D0C287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приближении подвижного состава требуется заблаговременно отойти на обочину пути или в другое междупутье на безопасное расстояние, чтобы не оказаться между одновременно движущимися по соседним путям подвижными единицами, и не находиться в зоне негабаритного (опасного) места, дождаться проследования или остановки подвижного состава и после этого продолжить движение; </w:t>
      </w:r>
    </w:p>
    <w:p w14:paraId="2EC38A50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нахождении работников на путях железнодорожных станций допускается отойти на середину широкого междупутья (в случае движения поезда по смежному железнодорожному пути); </w:t>
      </w:r>
    </w:p>
    <w:p w14:paraId="1E9DEDA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вынужденном нахождении в междупутье между движущимися по соседним путям поездами, локомотивами и другими подвижными единицами необходимо немедленно присесть (на корточки) или лечь на землю в междупутье параллельно железнодорожным путям; </w:t>
      </w:r>
    </w:p>
    <w:p w14:paraId="2BB35AFE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переходить железнодорожные пути следует в установленных местах (по пешеходным мостам, тоннелям, настилам), а при их отсутствии - под прямым </w:t>
      </w:r>
      <w:r w:rsidRPr="001F0AD8">
        <w:rPr>
          <w:rFonts w:cs="Times New Roman"/>
          <w:sz w:val="28"/>
          <w:szCs w:val="28"/>
        </w:rPr>
        <w:lastRenderedPageBreak/>
        <w:t xml:space="preserve">углом к оси пути, предварительно убедившись в отсутствии приближающегося подвижного состава, перешагивая через рельсы, не наступая на рельсы и концы шпал; </w:t>
      </w:r>
    </w:p>
    <w:p w14:paraId="1AB679A6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переходить железнодорожный путь, занятый стоящим подвижным составом, следует при отсутствии на соседнем пути приближающегося подвижного (маневрового) состава по исправным переходным площадкам вагонов, предварительно убедившись в исправности поручней, подножек и пола площадки, отсутствии их обледенения, заснеженности; </w:t>
      </w:r>
    </w:p>
    <w:p w14:paraId="656591B2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>обходить группы вагонов или локомотивы, стоящие на железнодорожном пути, следует на расстоянии не менее 5 м от автосцепки крайнего вагона или локомотива;</w:t>
      </w:r>
    </w:p>
    <w:p w14:paraId="049342F1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проходить между расцепленными единицами подвижного состава следует при расстоянии между их автосцепками не менее 10 м, посередине разрыва; </w:t>
      </w:r>
    </w:p>
    <w:p w14:paraId="207BD2E5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следить за показаниями светофоров, звуковыми сигналами, знаками, положением стрелок и предупреждениями, передаваемыми по парковой двухсторонней связи о следовании поездов и маневровых передвижениях подвижного состава; </w:t>
      </w:r>
    </w:p>
    <w:p w14:paraId="49566FA3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>быть внимательным и осторожным при нахождении на путях, особенно при плохой видимости, сильных снегопадах, туманах, сильном шуме, создаваемом работающей техникой или проходящим подвижным составом, зимой, когда головные уборы ухудшают слышимость сигналов.</w:t>
      </w:r>
    </w:p>
    <w:p w14:paraId="597CAE8F" w14:textId="77777777" w:rsidR="001F0AD8" w:rsidRPr="00D9553D" w:rsidRDefault="001F0AD8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F7BBE9D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7" w:name="_heading=h.1t3h5sf"/>
      <w:bookmarkEnd w:id="7"/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694C5D95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31AF011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21C9684F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46B364D5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6B3019D1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position w:val="0"/>
          <w:sz w:val="28"/>
          <w:szCs w:val="28"/>
        </w:rPr>
      </w:pPr>
      <w:r w:rsidRPr="00D9553D">
        <w:rPr>
          <w:rFonts w:cs="Times New Roman"/>
          <w:sz w:val="28"/>
          <w:szCs w:val="28"/>
        </w:rPr>
        <w:lastRenderedPageBreak/>
        <w:t>любым возможным способом постараться загасить пламя в "зародыше" с обязательным соблюдением мер личной безопасности</w:t>
      </w:r>
      <w:r>
        <w:rPr>
          <w:rFonts w:cs="Times New Roman"/>
          <w:sz w:val="28"/>
          <w:szCs w:val="28"/>
        </w:rPr>
        <w:t>;</w:t>
      </w:r>
    </w:p>
    <w:p w14:paraId="2F5B49FB" w14:textId="77777777" w:rsidR="00E46210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 xml:space="preserve">при возгорании одежды попытаться сбросить ее, </w:t>
      </w:r>
      <w:r>
        <w:rPr>
          <w:rFonts w:cs="Times New Roman"/>
          <w:sz w:val="28"/>
          <w:szCs w:val="28"/>
        </w:rPr>
        <w:t>е</w:t>
      </w:r>
      <w:r w:rsidRPr="00D9553D">
        <w:rPr>
          <w:rFonts w:cs="Times New Roman"/>
          <w:sz w:val="28"/>
          <w:szCs w:val="28"/>
        </w:rPr>
        <w:t xml:space="preserve">сли это сделать не удается, упасть на пол и, перекатываясь, сбить пламя; </w:t>
      </w:r>
    </w:p>
    <w:p w14:paraId="5C32011E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необходимо накрыть горящую одежду куском плотной ткани, облиться водой, запрещается бежать – бег только усилит интенсивность горения</w:t>
      </w:r>
      <w:r>
        <w:rPr>
          <w:rFonts w:cs="Times New Roman"/>
          <w:sz w:val="28"/>
          <w:szCs w:val="28"/>
        </w:rPr>
        <w:t>;</w:t>
      </w:r>
    </w:p>
    <w:p w14:paraId="0561BB10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D9553D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</w:t>
      </w:r>
      <w:r>
        <w:rPr>
          <w:rFonts w:cs="Times New Roman"/>
          <w:sz w:val="28"/>
          <w:szCs w:val="28"/>
        </w:rPr>
        <w:t>, о</w:t>
      </w:r>
      <w:r w:rsidRPr="00D9553D">
        <w:rPr>
          <w:rFonts w:cs="Times New Roman"/>
          <w:sz w:val="28"/>
          <w:szCs w:val="28"/>
        </w:rPr>
        <w:t>сновная опасность пожара для человека – дым</w:t>
      </w:r>
      <w:r>
        <w:rPr>
          <w:rFonts w:cs="Times New Roman"/>
          <w:sz w:val="28"/>
          <w:szCs w:val="28"/>
        </w:rPr>
        <w:t xml:space="preserve">, </w:t>
      </w:r>
      <w:r w:rsidRPr="00D9553D">
        <w:rPr>
          <w:rFonts w:cs="Times New Roman"/>
          <w:sz w:val="28"/>
          <w:szCs w:val="28"/>
        </w:rPr>
        <w:t>при наступлении признаков удушья лечь на пол и как можно быстрее ползти в сторону эвакуационного выхода.</w:t>
      </w:r>
    </w:p>
    <w:p w14:paraId="1151FC27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11432582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5802AEB0" w14:textId="018C374C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79F47432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321A8F5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3FF9A2BF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66E53E52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0394ADD4" w14:textId="77777777" w:rsidR="00E46210" w:rsidRPr="00B373A4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373A4"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79DD4FEA" w14:textId="77777777" w:rsidR="00E46210" w:rsidRPr="00B373A4" w:rsidRDefault="00E46210" w:rsidP="00E46210">
      <w:pPr>
        <w:pStyle w:val="af6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73A4">
        <w:rPr>
          <w:rFonts w:cs="Times New Roman"/>
          <w:sz w:val="28"/>
          <w:szCs w:val="28"/>
        </w:rPr>
        <w:t>Привести в порядок рабочее место, сложить используемые канцелярские принадлежности и документацию;</w:t>
      </w:r>
    </w:p>
    <w:p w14:paraId="3A4FC329" w14:textId="77777777" w:rsidR="00E46210" w:rsidRPr="00B373A4" w:rsidRDefault="00E46210" w:rsidP="00E46210">
      <w:pPr>
        <w:pStyle w:val="af6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73A4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0FEDF2D" w14:textId="77777777" w:rsidR="00E46210" w:rsidRPr="00B373A4" w:rsidRDefault="00E46210" w:rsidP="00E4621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103E89" w14:textId="77777777" w:rsidR="001A206B" w:rsidRDefault="001A206B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400D" w14:textId="77777777" w:rsidR="0071233F" w:rsidRDefault="0071233F">
      <w:pPr>
        <w:spacing w:line="240" w:lineRule="auto"/>
      </w:pPr>
      <w:r>
        <w:separator/>
      </w:r>
    </w:p>
  </w:endnote>
  <w:endnote w:type="continuationSeparator" w:id="0">
    <w:p w14:paraId="623C1C11" w14:textId="77777777" w:rsidR="0071233F" w:rsidRDefault="00712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653A3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E375" w14:textId="77777777" w:rsidR="0071233F" w:rsidRDefault="0071233F">
      <w:pPr>
        <w:spacing w:line="240" w:lineRule="auto"/>
      </w:pPr>
      <w:r>
        <w:separator/>
      </w:r>
    </w:p>
  </w:footnote>
  <w:footnote w:type="continuationSeparator" w:id="0">
    <w:p w14:paraId="4537945F" w14:textId="77777777" w:rsidR="0071233F" w:rsidRDefault="00712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CBD6136"/>
    <w:multiLevelType w:val="hybridMultilevel"/>
    <w:tmpl w:val="4154C15C"/>
    <w:lvl w:ilvl="0" w:tplc="7146F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D4EF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6C3E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8C51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8A25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9AEA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205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D46B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10BC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8D66AC6"/>
    <w:multiLevelType w:val="hybridMultilevel"/>
    <w:tmpl w:val="0D02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2697548"/>
    <w:multiLevelType w:val="hybridMultilevel"/>
    <w:tmpl w:val="45DEDEF6"/>
    <w:lvl w:ilvl="0" w:tplc="FFE47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508F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F09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7290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9CA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CE47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6E7F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6A69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B436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B2678E"/>
    <w:multiLevelType w:val="hybridMultilevel"/>
    <w:tmpl w:val="254EA2CA"/>
    <w:lvl w:ilvl="0" w:tplc="A4B0887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D4102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8078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6A9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D47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6401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A0FB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2AAF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080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A2149"/>
    <w:rsid w:val="00195C80"/>
    <w:rsid w:val="001A206B"/>
    <w:rsid w:val="001F0AD8"/>
    <w:rsid w:val="00325995"/>
    <w:rsid w:val="005653A3"/>
    <w:rsid w:val="00584FB3"/>
    <w:rsid w:val="0071233F"/>
    <w:rsid w:val="009269AB"/>
    <w:rsid w:val="00940A53"/>
    <w:rsid w:val="00A7162A"/>
    <w:rsid w:val="00A8114D"/>
    <w:rsid w:val="00B366B4"/>
    <w:rsid w:val="00C971EC"/>
    <w:rsid w:val="00E46210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natasha kitaeva</cp:lastModifiedBy>
  <cp:revision>5</cp:revision>
  <dcterms:created xsi:type="dcterms:W3CDTF">2023-10-10T08:16:00Z</dcterms:created>
  <dcterms:modified xsi:type="dcterms:W3CDTF">2024-02-14T09:10:00Z</dcterms:modified>
</cp:coreProperties>
</file>