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DD6" w:rsidRDefault="001A3DD6" w:rsidP="001A3DD6">
      <w:pPr>
        <w:spacing w:after="0"/>
        <w:ind w:left="-540" w:right="404" w:firstLine="5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</w:t>
      </w:r>
    </w:p>
    <w:p w:rsidR="001A3DD6" w:rsidRDefault="001A3DD6" w:rsidP="001A3DD6">
      <w:pPr>
        <w:spacing w:after="0"/>
        <w:ind w:left="-540" w:right="404" w:firstLine="851"/>
        <w:jc w:val="both"/>
        <w:rPr>
          <w:rFonts w:ascii="Times New Roman" w:hAnsi="Times New Roman" w:cs="Times New Roman"/>
          <w:sz w:val="20"/>
          <w:szCs w:val="20"/>
        </w:rPr>
      </w:pPr>
    </w:p>
    <w:p w:rsidR="00BE7955" w:rsidRPr="00BE7955" w:rsidRDefault="00BE7955" w:rsidP="006A4487">
      <w:pPr>
        <w:autoSpaceDE w:val="0"/>
        <w:autoSpaceDN w:val="0"/>
        <w:adjustRightInd w:val="0"/>
        <w:spacing w:after="0" w:line="288" w:lineRule="auto"/>
        <w:ind w:left="360" w:firstLine="1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  <w:r w:rsidRPr="00BE79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План застройки площадки для проведения демонстрационного экзамена по КОД 1.1 по компетенции № Т53 «Управление перевозочным процессом на железнодорожном транспорте»</w:t>
      </w:r>
    </w:p>
    <w:p w:rsidR="00BE7955" w:rsidRPr="00BE7955" w:rsidRDefault="00BE7955" w:rsidP="006A4487">
      <w:pPr>
        <w:autoSpaceDE w:val="0"/>
        <w:autoSpaceDN w:val="0"/>
        <w:adjustRightInd w:val="0"/>
        <w:spacing w:after="0" w:line="288" w:lineRule="auto"/>
        <w:ind w:left="540" w:hanging="180"/>
        <w:rPr>
          <w:rFonts w:ascii="Times New Roman" w:hAnsi="Times New Roman" w:cs="Times New Roman"/>
          <w:color w:val="000000"/>
          <w:sz w:val="28"/>
          <w:szCs w:val="28"/>
        </w:rPr>
      </w:pPr>
    </w:p>
    <w:p w:rsidR="00BE7955" w:rsidRDefault="00BE7955" w:rsidP="006A4487">
      <w:pPr>
        <w:autoSpaceDE w:val="0"/>
        <w:autoSpaceDN w:val="0"/>
        <w:adjustRightInd w:val="0"/>
        <w:spacing w:after="0" w:line="288" w:lineRule="auto"/>
        <w:ind w:left="540" w:firstLine="180"/>
        <w:rPr>
          <w:rFonts w:ascii="Times New Roman" w:hAnsi="Times New Roman" w:cs="Times New Roman"/>
          <w:color w:val="000000"/>
          <w:sz w:val="28"/>
          <w:szCs w:val="28"/>
        </w:rPr>
      </w:pPr>
      <w:r w:rsidRPr="00BE7955">
        <w:rPr>
          <w:rFonts w:ascii="Times New Roman" w:hAnsi="Times New Roman" w:cs="Times New Roman"/>
          <w:color w:val="000000"/>
          <w:sz w:val="28"/>
          <w:szCs w:val="28"/>
        </w:rPr>
        <w:t>Номер компетенции: Т 53</w:t>
      </w:r>
    </w:p>
    <w:p w:rsidR="006A4487" w:rsidRPr="00BE7955" w:rsidRDefault="006A4487" w:rsidP="006A4487">
      <w:pPr>
        <w:autoSpaceDE w:val="0"/>
        <w:autoSpaceDN w:val="0"/>
        <w:adjustRightInd w:val="0"/>
        <w:spacing w:after="0" w:line="288" w:lineRule="auto"/>
        <w:ind w:left="540" w:firstLine="180"/>
        <w:rPr>
          <w:rFonts w:ascii="Times New Roman" w:hAnsi="Times New Roman" w:cs="Times New Roman"/>
          <w:color w:val="000000"/>
          <w:sz w:val="28"/>
          <w:szCs w:val="28"/>
        </w:rPr>
      </w:pPr>
    </w:p>
    <w:p w:rsidR="006A4487" w:rsidRPr="00BE7955" w:rsidRDefault="00BE7955" w:rsidP="006A4487">
      <w:pPr>
        <w:autoSpaceDE w:val="0"/>
        <w:autoSpaceDN w:val="0"/>
        <w:adjustRightInd w:val="0"/>
        <w:spacing w:after="0" w:line="288" w:lineRule="auto"/>
        <w:ind w:left="540" w:firstLine="180"/>
        <w:rPr>
          <w:rFonts w:ascii="Times New Roman" w:hAnsi="Times New Roman" w:cs="Times New Roman"/>
          <w:color w:val="000000"/>
          <w:sz w:val="28"/>
          <w:szCs w:val="28"/>
        </w:rPr>
      </w:pPr>
      <w:r w:rsidRPr="00BE7955">
        <w:rPr>
          <w:rFonts w:ascii="Times New Roman" w:hAnsi="Times New Roman" w:cs="Times New Roman"/>
          <w:color w:val="000000"/>
          <w:sz w:val="28"/>
          <w:szCs w:val="28"/>
        </w:rPr>
        <w:t>Название компетенции:</w:t>
      </w:r>
    </w:p>
    <w:p w:rsidR="00BE7955" w:rsidRPr="00BE7955" w:rsidRDefault="00BE7955" w:rsidP="006A4487">
      <w:pPr>
        <w:autoSpaceDE w:val="0"/>
        <w:autoSpaceDN w:val="0"/>
        <w:adjustRightInd w:val="0"/>
        <w:spacing w:after="0" w:line="288" w:lineRule="auto"/>
        <w:ind w:left="540" w:firstLine="180"/>
        <w:rPr>
          <w:rFonts w:ascii="Times New Roman" w:hAnsi="Times New Roman" w:cs="Times New Roman"/>
          <w:color w:val="000000"/>
          <w:sz w:val="28"/>
          <w:szCs w:val="28"/>
        </w:rPr>
      </w:pPr>
      <w:r w:rsidRPr="00BE7955">
        <w:rPr>
          <w:rFonts w:ascii="Times New Roman" w:hAnsi="Times New Roman" w:cs="Times New Roman"/>
          <w:color w:val="000000"/>
          <w:sz w:val="28"/>
          <w:szCs w:val="28"/>
        </w:rPr>
        <w:t>«Управление перевозочным процессом на железнодорожном транспорте»</w:t>
      </w:r>
    </w:p>
    <w:p w:rsidR="00BE7955" w:rsidRPr="00BE7955" w:rsidRDefault="00BE7955" w:rsidP="006A4487">
      <w:pPr>
        <w:autoSpaceDE w:val="0"/>
        <w:autoSpaceDN w:val="0"/>
        <w:adjustRightInd w:val="0"/>
        <w:spacing w:after="0" w:line="288" w:lineRule="auto"/>
        <w:ind w:left="540" w:firstLine="180"/>
        <w:rPr>
          <w:rFonts w:ascii="Times New Roman" w:hAnsi="Times New Roman" w:cs="Times New Roman"/>
          <w:color w:val="000000"/>
          <w:sz w:val="28"/>
          <w:szCs w:val="28"/>
        </w:rPr>
      </w:pPr>
    </w:p>
    <w:p w:rsidR="00BE7955" w:rsidRDefault="00BE7955" w:rsidP="006A4487">
      <w:pPr>
        <w:spacing w:after="0"/>
        <w:ind w:left="540" w:right="404" w:firstLine="180"/>
        <w:rPr>
          <w:rFonts w:ascii="Times New Roman" w:hAnsi="Times New Roman" w:cs="Times New Roman"/>
          <w:color w:val="000000"/>
          <w:sz w:val="28"/>
          <w:szCs w:val="28"/>
        </w:rPr>
      </w:pPr>
      <w:r w:rsidRPr="00BE7955">
        <w:rPr>
          <w:rFonts w:ascii="Times New Roman" w:hAnsi="Times New Roman" w:cs="Times New Roman"/>
          <w:color w:val="000000"/>
          <w:sz w:val="28"/>
          <w:szCs w:val="28"/>
        </w:rPr>
        <w:t>План застройки площадки:</w:t>
      </w:r>
    </w:p>
    <w:p w:rsidR="006C3E28" w:rsidRDefault="006C3E28" w:rsidP="006A4487">
      <w:pPr>
        <w:spacing w:after="0"/>
        <w:ind w:left="540" w:right="404" w:hanging="180"/>
        <w:rPr>
          <w:rFonts w:ascii="Times New Roman" w:hAnsi="Times New Roman" w:cs="Times New Roman"/>
          <w:color w:val="000000"/>
          <w:sz w:val="28"/>
          <w:szCs w:val="28"/>
        </w:rPr>
      </w:pPr>
    </w:p>
    <w:p w:rsidR="006C3E28" w:rsidRDefault="006C3E28" w:rsidP="00BE7955">
      <w:pPr>
        <w:spacing w:after="0"/>
        <w:ind w:right="404"/>
        <w:rPr>
          <w:rFonts w:ascii="Times New Roman" w:hAnsi="Times New Roman" w:cs="Times New Roman"/>
          <w:color w:val="000000"/>
          <w:sz w:val="28"/>
          <w:szCs w:val="28"/>
        </w:rPr>
      </w:pPr>
    </w:p>
    <w:p w:rsidR="006C3E28" w:rsidRDefault="006C3E28" w:rsidP="00BE7955">
      <w:pPr>
        <w:spacing w:after="0"/>
        <w:ind w:right="404"/>
        <w:rPr>
          <w:rFonts w:ascii="Times New Roman" w:hAnsi="Times New Roman" w:cs="Times New Roman"/>
          <w:color w:val="000000"/>
          <w:sz w:val="28"/>
          <w:szCs w:val="28"/>
        </w:rPr>
      </w:pPr>
    </w:p>
    <w:p w:rsidR="006C3E28" w:rsidRDefault="006C3E28" w:rsidP="00BE7955">
      <w:pPr>
        <w:spacing w:after="0"/>
        <w:ind w:right="404"/>
        <w:rPr>
          <w:rFonts w:ascii="Times New Roman" w:hAnsi="Times New Roman" w:cs="Times New Roman"/>
          <w:color w:val="000000"/>
          <w:sz w:val="28"/>
          <w:szCs w:val="28"/>
        </w:rPr>
      </w:pPr>
    </w:p>
    <w:p w:rsidR="006C3E28" w:rsidRDefault="006C3E28" w:rsidP="00BE7955">
      <w:pPr>
        <w:spacing w:after="0"/>
        <w:ind w:right="404"/>
        <w:rPr>
          <w:rFonts w:ascii="Times New Roman" w:hAnsi="Times New Roman" w:cs="Times New Roman"/>
          <w:color w:val="000000"/>
          <w:sz w:val="28"/>
          <w:szCs w:val="28"/>
        </w:rPr>
      </w:pPr>
    </w:p>
    <w:p w:rsidR="006C3E28" w:rsidRDefault="006C3E28" w:rsidP="00BE7955">
      <w:pPr>
        <w:spacing w:after="0"/>
        <w:ind w:right="404"/>
        <w:rPr>
          <w:rFonts w:ascii="Times New Roman" w:hAnsi="Times New Roman" w:cs="Times New Roman"/>
          <w:color w:val="000000"/>
          <w:sz w:val="28"/>
          <w:szCs w:val="28"/>
        </w:rPr>
      </w:pPr>
    </w:p>
    <w:p w:rsidR="006C3E28" w:rsidRDefault="006C3E28" w:rsidP="00BE7955">
      <w:pPr>
        <w:spacing w:after="0"/>
        <w:ind w:right="404"/>
        <w:rPr>
          <w:rFonts w:ascii="Times New Roman" w:hAnsi="Times New Roman" w:cs="Times New Roman"/>
          <w:color w:val="000000"/>
          <w:sz w:val="28"/>
          <w:szCs w:val="28"/>
        </w:rPr>
      </w:pPr>
    </w:p>
    <w:p w:rsidR="006C3E28" w:rsidRDefault="006C3E28" w:rsidP="00BE7955">
      <w:pPr>
        <w:spacing w:after="0"/>
        <w:ind w:right="404"/>
        <w:rPr>
          <w:rFonts w:ascii="Times New Roman" w:hAnsi="Times New Roman" w:cs="Times New Roman"/>
          <w:color w:val="000000"/>
          <w:sz w:val="28"/>
          <w:szCs w:val="28"/>
        </w:rPr>
      </w:pPr>
    </w:p>
    <w:p w:rsidR="006C3E28" w:rsidRDefault="006C3E28" w:rsidP="00BE7955">
      <w:pPr>
        <w:spacing w:after="0"/>
        <w:ind w:right="404"/>
        <w:rPr>
          <w:rFonts w:ascii="Times New Roman" w:hAnsi="Times New Roman" w:cs="Times New Roman"/>
          <w:color w:val="000000"/>
          <w:sz w:val="28"/>
          <w:szCs w:val="28"/>
        </w:rPr>
      </w:pPr>
    </w:p>
    <w:p w:rsidR="006C3E28" w:rsidRDefault="006C3E28" w:rsidP="00BE7955">
      <w:pPr>
        <w:spacing w:after="0"/>
        <w:ind w:right="404"/>
        <w:rPr>
          <w:rFonts w:ascii="Times New Roman" w:hAnsi="Times New Roman" w:cs="Times New Roman"/>
          <w:color w:val="000000"/>
          <w:sz w:val="28"/>
          <w:szCs w:val="28"/>
        </w:rPr>
      </w:pPr>
    </w:p>
    <w:p w:rsidR="006C3E28" w:rsidRDefault="006C3E28" w:rsidP="00BE7955">
      <w:pPr>
        <w:spacing w:after="0"/>
        <w:ind w:right="404"/>
        <w:rPr>
          <w:rFonts w:ascii="Times New Roman" w:hAnsi="Times New Roman" w:cs="Times New Roman"/>
          <w:color w:val="000000"/>
          <w:sz w:val="28"/>
          <w:szCs w:val="28"/>
        </w:rPr>
      </w:pPr>
    </w:p>
    <w:p w:rsidR="006C3E28" w:rsidRDefault="006C3E28" w:rsidP="00BE7955">
      <w:pPr>
        <w:spacing w:after="0"/>
        <w:ind w:right="404"/>
        <w:rPr>
          <w:rFonts w:ascii="Times New Roman" w:hAnsi="Times New Roman" w:cs="Times New Roman"/>
          <w:color w:val="000000"/>
          <w:sz w:val="28"/>
          <w:szCs w:val="28"/>
        </w:rPr>
      </w:pPr>
    </w:p>
    <w:p w:rsidR="006C3E28" w:rsidRDefault="006C3E28" w:rsidP="00BE7955">
      <w:pPr>
        <w:spacing w:after="0"/>
        <w:ind w:right="404"/>
        <w:rPr>
          <w:rFonts w:ascii="Times New Roman" w:hAnsi="Times New Roman" w:cs="Times New Roman"/>
          <w:color w:val="000000"/>
          <w:sz w:val="28"/>
          <w:szCs w:val="28"/>
        </w:rPr>
      </w:pPr>
    </w:p>
    <w:p w:rsidR="006C3E28" w:rsidRDefault="006C3E28" w:rsidP="00BE7955">
      <w:pPr>
        <w:spacing w:after="0"/>
        <w:ind w:right="404"/>
        <w:rPr>
          <w:rFonts w:ascii="Times New Roman" w:hAnsi="Times New Roman" w:cs="Times New Roman"/>
          <w:color w:val="000000"/>
          <w:sz w:val="28"/>
          <w:szCs w:val="28"/>
        </w:rPr>
      </w:pPr>
    </w:p>
    <w:p w:rsidR="006C3E28" w:rsidRDefault="006C3E28" w:rsidP="00BE7955">
      <w:pPr>
        <w:spacing w:after="0"/>
        <w:ind w:right="404"/>
        <w:rPr>
          <w:rFonts w:ascii="Times New Roman" w:hAnsi="Times New Roman" w:cs="Times New Roman"/>
          <w:color w:val="000000"/>
          <w:sz w:val="28"/>
          <w:szCs w:val="28"/>
        </w:rPr>
      </w:pPr>
    </w:p>
    <w:p w:rsidR="006C3E28" w:rsidRDefault="006C3E28" w:rsidP="00BE7955">
      <w:pPr>
        <w:spacing w:after="0"/>
        <w:ind w:right="404"/>
        <w:rPr>
          <w:rFonts w:ascii="Times New Roman" w:hAnsi="Times New Roman" w:cs="Times New Roman"/>
          <w:color w:val="000000"/>
          <w:sz w:val="28"/>
          <w:szCs w:val="28"/>
        </w:rPr>
      </w:pPr>
    </w:p>
    <w:p w:rsidR="006C3E28" w:rsidRDefault="006C3E28" w:rsidP="00BE7955">
      <w:pPr>
        <w:spacing w:after="0"/>
        <w:ind w:right="404"/>
        <w:rPr>
          <w:rFonts w:ascii="Times New Roman" w:hAnsi="Times New Roman" w:cs="Times New Roman"/>
          <w:color w:val="000000"/>
          <w:sz w:val="28"/>
          <w:szCs w:val="28"/>
        </w:rPr>
      </w:pPr>
    </w:p>
    <w:p w:rsidR="006C3E28" w:rsidRDefault="006C3E28" w:rsidP="00BE7955">
      <w:pPr>
        <w:spacing w:after="0"/>
        <w:ind w:right="404"/>
        <w:rPr>
          <w:rFonts w:ascii="Times New Roman" w:hAnsi="Times New Roman" w:cs="Times New Roman"/>
          <w:color w:val="000000"/>
          <w:sz w:val="28"/>
          <w:szCs w:val="28"/>
        </w:rPr>
      </w:pPr>
    </w:p>
    <w:p w:rsidR="006C3E28" w:rsidRDefault="006C3E28" w:rsidP="00BE7955">
      <w:pPr>
        <w:spacing w:after="0"/>
        <w:ind w:right="404"/>
        <w:rPr>
          <w:rFonts w:ascii="Times New Roman" w:hAnsi="Times New Roman" w:cs="Times New Roman"/>
          <w:color w:val="000000"/>
          <w:sz w:val="28"/>
          <w:szCs w:val="28"/>
        </w:rPr>
      </w:pPr>
    </w:p>
    <w:p w:rsidR="006C3E28" w:rsidRDefault="006C3E28" w:rsidP="00BE7955">
      <w:pPr>
        <w:spacing w:after="0"/>
        <w:ind w:right="404"/>
        <w:rPr>
          <w:rFonts w:ascii="Times New Roman" w:hAnsi="Times New Roman" w:cs="Times New Roman"/>
          <w:color w:val="000000"/>
          <w:sz w:val="28"/>
          <w:szCs w:val="28"/>
        </w:rPr>
      </w:pPr>
    </w:p>
    <w:p w:rsidR="006C3E28" w:rsidRDefault="006C3E28" w:rsidP="00BE7955">
      <w:pPr>
        <w:spacing w:after="0"/>
        <w:ind w:right="404"/>
        <w:rPr>
          <w:rFonts w:ascii="Times New Roman" w:hAnsi="Times New Roman" w:cs="Times New Roman"/>
          <w:color w:val="000000"/>
          <w:sz w:val="28"/>
          <w:szCs w:val="28"/>
        </w:rPr>
      </w:pPr>
    </w:p>
    <w:p w:rsidR="006C3E28" w:rsidRDefault="006C3E28" w:rsidP="00BE7955">
      <w:pPr>
        <w:spacing w:after="0"/>
        <w:ind w:right="404"/>
        <w:rPr>
          <w:rFonts w:ascii="Times New Roman" w:hAnsi="Times New Roman" w:cs="Times New Roman"/>
          <w:color w:val="000000"/>
          <w:sz w:val="28"/>
          <w:szCs w:val="28"/>
        </w:rPr>
      </w:pPr>
    </w:p>
    <w:p w:rsidR="006C3E28" w:rsidRDefault="006C3E28" w:rsidP="00BE7955">
      <w:pPr>
        <w:spacing w:after="0"/>
        <w:ind w:right="404"/>
        <w:rPr>
          <w:rFonts w:ascii="Times New Roman" w:hAnsi="Times New Roman" w:cs="Times New Roman"/>
          <w:color w:val="000000"/>
          <w:sz w:val="28"/>
          <w:szCs w:val="28"/>
        </w:rPr>
      </w:pPr>
    </w:p>
    <w:p w:rsidR="006C3E28" w:rsidRDefault="006C3E28" w:rsidP="00BE7955">
      <w:pPr>
        <w:spacing w:after="0"/>
        <w:ind w:right="404"/>
        <w:rPr>
          <w:rFonts w:ascii="Times New Roman" w:hAnsi="Times New Roman" w:cs="Times New Roman"/>
          <w:color w:val="000000"/>
          <w:sz w:val="28"/>
          <w:szCs w:val="28"/>
        </w:rPr>
      </w:pPr>
    </w:p>
    <w:p w:rsidR="006C3E28" w:rsidRDefault="006C3E28" w:rsidP="00BE7955">
      <w:pPr>
        <w:spacing w:after="0"/>
        <w:ind w:right="404"/>
        <w:rPr>
          <w:rFonts w:ascii="Times New Roman" w:hAnsi="Times New Roman" w:cs="Times New Roman"/>
          <w:color w:val="000000"/>
          <w:sz w:val="28"/>
          <w:szCs w:val="28"/>
        </w:rPr>
      </w:pPr>
    </w:p>
    <w:p w:rsidR="006C3E28" w:rsidRDefault="006C3E28" w:rsidP="00BE7955">
      <w:pPr>
        <w:spacing w:after="0"/>
        <w:ind w:right="404"/>
        <w:rPr>
          <w:rFonts w:ascii="Times New Roman" w:hAnsi="Times New Roman" w:cs="Times New Roman"/>
          <w:color w:val="000000"/>
          <w:sz w:val="28"/>
          <w:szCs w:val="28"/>
        </w:rPr>
      </w:pPr>
    </w:p>
    <w:p w:rsidR="006C3E28" w:rsidRDefault="006C3E28" w:rsidP="00BE7955">
      <w:pPr>
        <w:spacing w:after="0"/>
        <w:ind w:right="404"/>
        <w:rPr>
          <w:rFonts w:ascii="Times New Roman" w:hAnsi="Times New Roman" w:cs="Times New Roman"/>
          <w:color w:val="000000"/>
          <w:sz w:val="28"/>
          <w:szCs w:val="28"/>
        </w:rPr>
      </w:pPr>
    </w:p>
    <w:p w:rsidR="00BE7955" w:rsidRDefault="006C3E28" w:rsidP="00BE7955">
      <w:pPr>
        <w:spacing w:after="0"/>
        <w:ind w:right="404"/>
        <w:jc w:val="both"/>
        <w:rPr>
          <w:rFonts w:ascii="Times New Roman" w:hAnsi="Times New Roman" w:cs="Times New Roman"/>
          <w:sz w:val="20"/>
          <w:szCs w:val="20"/>
        </w:rPr>
      </w:pPr>
      <w:r>
        <w:object w:dxaOrig="18549" w:dyaOrig="15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1.45pt;height:549.4pt" o:ole="">
            <v:imagedata r:id="rId5" o:title=""/>
          </v:shape>
          <o:OLEObject Type="Embed" ProgID="Visio.Drawing.11" ShapeID="_x0000_i1025" DrawAspect="Content" ObjectID="_1678531104" r:id="rId6"/>
        </w:object>
      </w:r>
      <w:r w:rsidR="00BE7955">
        <w:rPr>
          <w:rFonts w:ascii="Times New Roman" w:hAnsi="Times New Roman" w:cs="Times New Roman"/>
          <w:sz w:val="20"/>
          <w:szCs w:val="20"/>
        </w:rPr>
        <w:t xml:space="preserve"> </w:t>
      </w:r>
      <w:r w:rsidR="00BE7955" w:rsidRPr="005C1AD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E7955" w:rsidRDefault="00BE7955" w:rsidP="00BE7955">
      <w:pPr>
        <w:spacing w:after="0"/>
        <w:ind w:right="404"/>
        <w:jc w:val="both"/>
        <w:rPr>
          <w:rFonts w:ascii="Times New Roman" w:hAnsi="Times New Roman" w:cs="Times New Roman"/>
          <w:sz w:val="20"/>
          <w:szCs w:val="20"/>
        </w:rPr>
      </w:pPr>
    </w:p>
    <w:p w:rsidR="00BE7955" w:rsidRPr="005C1ADF" w:rsidRDefault="006A4487" w:rsidP="00BE7955">
      <w:pPr>
        <w:spacing w:after="0"/>
        <w:ind w:right="40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BE7955" w:rsidRPr="005C1ADF">
        <w:rPr>
          <w:rFonts w:ascii="Times New Roman" w:hAnsi="Times New Roman" w:cs="Times New Roman"/>
          <w:sz w:val="20"/>
          <w:szCs w:val="20"/>
        </w:rPr>
        <w:t>УСЛОВНЫЕ ОБОЗНАЧЕНИЯ:</w:t>
      </w:r>
    </w:p>
    <w:p w:rsidR="00BE7955" w:rsidRDefault="00BE7955" w:rsidP="00BE7955">
      <w:pPr>
        <w:spacing w:after="0"/>
        <w:ind w:right="404"/>
        <w:rPr>
          <w:rFonts w:ascii="Times New Roman" w:hAnsi="Times New Roman" w:cs="Times New Roman"/>
          <w:sz w:val="16"/>
          <w:szCs w:val="16"/>
        </w:rPr>
      </w:pPr>
      <w:r w:rsidRPr="005C1ADF">
        <w:rPr>
          <w:rFonts w:ascii="Times New Roman" w:hAnsi="Times New Roman" w:cs="Times New Roman"/>
          <w:sz w:val="20"/>
          <w:szCs w:val="20"/>
        </w:rPr>
        <w:t xml:space="preserve"> </w:t>
      </w:r>
      <w:r w:rsidRPr="005C1ADF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  </w:t>
      </w:r>
      <w:r w:rsidRPr="005C1ADF">
        <w:rPr>
          <w:sz w:val="20"/>
          <w:szCs w:val="20"/>
        </w:rPr>
        <w:object w:dxaOrig="3116" w:dyaOrig="3787">
          <v:shape id="_x0000_i1026" type="#_x0000_t75" style="width:27.9pt;height:29.2pt" o:ole="">
            <v:imagedata r:id="rId7" o:title=""/>
          </v:shape>
          <o:OLEObject Type="Embed" ProgID="Visio.Drawing.11" ShapeID="_x0000_i1026" DrawAspect="Content" ObjectID="_1678531105" r:id="rId8"/>
        </w:object>
      </w:r>
      <w:r w:rsidRPr="005C1AD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</w:t>
      </w:r>
      <w:r w:rsidRPr="00EF2C93">
        <w:rPr>
          <w:rFonts w:ascii="Times New Roman" w:hAnsi="Times New Roman" w:cs="Times New Roman"/>
          <w:sz w:val="16"/>
          <w:szCs w:val="16"/>
        </w:rPr>
        <w:t>р</w:t>
      </w:r>
      <w:r>
        <w:rPr>
          <w:rFonts w:ascii="Times New Roman" w:hAnsi="Times New Roman" w:cs="Times New Roman"/>
          <w:sz w:val="16"/>
          <w:szCs w:val="16"/>
        </w:rPr>
        <w:t xml:space="preserve">абочее место участника      </w:t>
      </w:r>
      <w:r w:rsidRPr="00EF2C93">
        <w:rPr>
          <w:rFonts w:ascii="Times New Roman" w:hAnsi="Times New Roman" w:cs="Times New Roman"/>
          <w:sz w:val="16"/>
          <w:szCs w:val="16"/>
        </w:rPr>
        <w:t xml:space="preserve"> </w:t>
      </w:r>
      <w:r w:rsidRPr="00EF2C93">
        <w:rPr>
          <w:sz w:val="16"/>
          <w:szCs w:val="16"/>
        </w:rPr>
        <w:object w:dxaOrig="1075" w:dyaOrig="1179">
          <v:shape id="_x0000_i1027" type="#_x0000_t75" style="width:18.8pt;height:22.7pt" o:ole="">
            <v:imagedata r:id="rId9" o:title=""/>
          </v:shape>
          <o:OLEObject Type="Embed" ProgID="Visio.Drawing.11" ShapeID="_x0000_i1027" DrawAspect="Content" ObjectID="_1678531106" r:id="rId10"/>
        </w:object>
      </w:r>
      <w:r w:rsidRPr="00EF2C93">
        <w:rPr>
          <w:sz w:val="16"/>
          <w:szCs w:val="16"/>
        </w:rPr>
        <w:t xml:space="preserve">   </w:t>
      </w:r>
      <w:r w:rsidRPr="00EF2C93">
        <w:rPr>
          <w:rFonts w:ascii="Times New Roman" w:hAnsi="Times New Roman" w:cs="Times New Roman"/>
          <w:sz w:val="16"/>
          <w:szCs w:val="16"/>
        </w:rPr>
        <w:t xml:space="preserve">проектор      </w:t>
      </w:r>
      <w:r>
        <w:rPr>
          <w:rFonts w:ascii="Times New Roman" w:hAnsi="Times New Roman" w:cs="Times New Roman"/>
          <w:sz w:val="16"/>
          <w:szCs w:val="16"/>
        </w:rPr>
        <w:t xml:space="preserve">    </w:t>
      </w:r>
      <w:r w:rsidRPr="00EF2C93">
        <w:rPr>
          <w:rFonts w:ascii="Times New Roman" w:hAnsi="Times New Roman" w:cs="Times New Roman"/>
          <w:sz w:val="16"/>
          <w:szCs w:val="16"/>
        </w:rPr>
        <w:t xml:space="preserve"> </w:t>
      </w:r>
      <w:r w:rsidRPr="00EF2C93">
        <w:rPr>
          <w:sz w:val="16"/>
          <w:szCs w:val="16"/>
        </w:rPr>
        <w:object w:dxaOrig="622" w:dyaOrig="622">
          <v:shape id="_x0000_i1028" type="#_x0000_t75" style="width:16.2pt;height:14.9pt" o:ole="">
            <v:imagedata r:id="rId11" o:title=""/>
          </v:shape>
          <o:OLEObject Type="Embed" ProgID="Visio.Drawing.11" ShapeID="_x0000_i1028" DrawAspect="Content" ObjectID="_1678531107" r:id="rId12"/>
        </w:object>
      </w:r>
      <w:r w:rsidRPr="00EF2C93">
        <w:rPr>
          <w:sz w:val="16"/>
          <w:szCs w:val="16"/>
        </w:rPr>
        <w:t xml:space="preserve">  </w:t>
      </w:r>
      <w:proofErr w:type="gramStart"/>
      <w:r>
        <w:rPr>
          <w:rFonts w:ascii="Times New Roman" w:hAnsi="Times New Roman" w:cs="Times New Roman"/>
          <w:sz w:val="16"/>
          <w:szCs w:val="16"/>
        </w:rPr>
        <w:t>круглая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мусорная корзин </w:t>
      </w:r>
      <w:r w:rsidRPr="00EF2C93">
        <w:rPr>
          <w:sz w:val="16"/>
          <w:szCs w:val="16"/>
        </w:rPr>
        <w:t xml:space="preserve">   </w:t>
      </w:r>
      <w:r w:rsidRPr="00EF2C93">
        <w:rPr>
          <w:sz w:val="16"/>
          <w:szCs w:val="16"/>
        </w:rPr>
        <w:object w:dxaOrig="3910" w:dyaOrig="3116">
          <v:shape id="_x0000_i1029" type="#_x0000_t75" style="width:28.55pt;height:23.35pt" o:ole="">
            <v:imagedata r:id="rId13" o:title=""/>
          </v:shape>
          <o:OLEObject Type="Embed" ProgID="Visio.Drawing.11" ShapeID="_x0000_i1029" DrawAspect="Content" ObjectID="_1678531108" r:id="rId14"/>
        </w:object>
      </w:r>
      <w:r>
        <w:rPr>
          <w:sz w:val="16"/>
          <w:szCs w:val="16"/>
        </w:rPr>
        <w:t xml:space="preserve">    </w:t>
      </w:r>
      <w:r w:rsidRPr="00EF2C93">
        <w:rPr>
          <w:sz w:val="16"/>
          <w:szCs w:val="16"/>
        </w:rPr>
        <w:t xml:space="preserve"> </w:t>
      </w:r>
      <w:r w:rsidRPr="00EF2C93">
        <w:rPr>
          <w:rFonts w:ascii="Times New Roman" w:hAnsi="Times New Roman" w:cs="Times New Roman"/>
          <w:sz w:val="16"/>
          <w:szCs w:val="16"/>
        </w:rPr>
        <w:t>рабочее место технического эксперта</w:t>
      </w:r>
      <w:r>
        <w:rPr>
          <w:rFonts w:ascii="Times New Roman" w:hAnsi="Times New Roman" w:cs="Times New Roman"/>
          <w:sz w:val="16"/>
          <w:szCs w:val="16"/>
        </w:rPr>
        <w:t xml:space="preserve">      </w:t>
      </w:r>
      <w:r w:rsidRPr="00EF2C93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       </w:t>
      </w:r>
    </w:p>
    <w:p w:rsidR="00BE7955" w:rsidRDefault="00BE7955" w:rsidP="00BE7955">
      <w:pPr>
        <w:spacing w:after="0"/>
        <w:ind w:right="404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</w:t>
      </w:r>
      <w:r w:rsidRPr="00EF2C93">
        <w:rPr>
          <w:sz w:val="16"/>
          <w:szCs w:val="16"/>
        </w:rPr>
        <w:object w:dxaOrig="9240" w:dyaOrig="395">
          <v:shape id="_x0000_i1030" type="#_x0000_t75" style="width:57.1pt;height:9.1pt" o:ole="">
            <v:imagedata r:id="rId15" o:title=""/>
          </v:shape>
          <o:OLEObject Type="Embed" ProgID="Visio.Drawing.11" ShapeID="_x0000_i1030" DrawAspect="Content" ObjectID="_1678531109" r:id="rId16"/>
        </w:object>
      </w:r>
      <w:r w:rsidRPr="00EF2C93">
        <w:rPr>
          <w:rFonts w:ascii="Times New Roman" w:hAnsi="Times New Roman" w:cs="Times New Roman"/>
          <w:sz w:val="16"/>
          <w:szCs w:val="16"/>
        </w:rPr>
        <w:t xml:space="preserve">    </w:t>
      </w:r>
      <w:r>
        <w:rPr>
          <w:rFonts w:ascii="Times New Roman" w:hAnsi="Times New Roman" w:cs="Times New Roman"/>
          <w:sz w:val="16"/>
          <w:szCs w:val="16"/>
        </w:rPr>
        <w:t xml:space="preserve">экран проектора      </w:t>
      </w:r>
      <w:r w:rsidRPr="00EF2C93">
        <w:rPr>
          <w:rFonts w:ascii="Times New Roman" w:hAnsi="Times New Roman" w:cs="Times New Roman"/>
          <w:sz w:val="16"/>
          <w:szCs w:val="16"/>
        </w:rPr>
        <w:t xml:space="preserve"> </w:t>
      </w:r>
      <w:r w:rsidRPr="00EF2C93">
        <w:rPr>
          <w:sz w:val="16"/>
          <w:szCs w:val="16"/>
        </w:rPr>
        <w:object w:dxaOrig="887" w:dyaOrig="887">
          <v:shape id="_x0000_i1031" type="#_x0000_t75" style="width:13.6pt;height:14.25pt" o:ole="">
            <v:imagedata r:id="rId17" o:title=""/>
          </v:shape>
          <o:OLEObject Type="Embed" ProgID="Visio.Drawing.11" ShapeID="_x0000_i1031" DrawAspect="Content" ObjectID="_1678531110" r:id="rId18"/>
        </w:object>
      </w:r>
      <w:r w:rsidRPr="00EF2C93">
        <w:rPr>
          <w:sz w:val="16"/>
          <w:szCs w:val="16"/>
        </w:rPr>
        <w:t xml:space="preserve">   </w:t>
      </w:r>
      <w:r w:rsidRPr="00EF2C93">
        <w:rPr>
          <w:rFonts w:ascii="Times New Roman" w:hAnsi="Times New Roman" w:cs="Times New Roman"/>
          <w:sz w:val="16"/>
          <w:szCs w:val="16"/>
        </w:rPr>
        <w:t>стул</w:t>
      </w:r>
      <w:r>
        <w:rPr>
          <w:rFonts w:ascii="Times New Roman" w:hAnsi="Times New Roman" w:cs="Times New Roman"/>
          <w:sz w:val="16"/>
          <w:szCs w:val="16"/>
        </w:rPr>
        <w:t xml:space="preserve">       </w:t>
      </w:r>
      <w:r w:rsidRPr="00EF2C93">
        <w:rPr>
          <w:sz w:val="16"/>
          <w:szCs w:val="16"/>
        </w:rPr>
        <w:object w:dxaOrig="3773" w:dyaOrig="4136">
          <v:shape id="_x0000_i1032" type="#_x0000_t75" style="width:23.35pt;height:25.3pt" o:ole="">
            <v:imagedata r:id="rId19" o:title=""/>
          </v:shape>
          <o:OLEObject Type="Embed" ProgID="Visio.Drawing.11" ShapeID="_x0000_i1032" DrawAspect="Content" ObjectID="_1678531111" r:id="rId20"/>
        </w:object>
      </w:r>
      <w:r>
        <w:rPr>
          <w:sz w:val="16"/>
          <w:szCs w:val="16"/>
        </w:rPr>
        <w:t xml:space="preserve">       </w:t>
      </w:r>
      <w:r w:rsidRPr="00EF2C93">
        <w:rPr>
          <w:rFonts w:ascii="Times New Roman" w:hAnsi="Times New Roman" w:cs="Times New Roman"/>
          <w:sz w:val="16"/>
          <w:szCs w:val="16"/>
        </w:rPr>
        <w:t>рабочее место главного эксперта</w:t>
      </w:r>
      <w:r>
        <w:rPr>
          <w:rFonts w:ascii="Times New Roman" w:hAnsi="Times New Roman" w:cs="Times New Roman"/>
          <w:sz w:val="16"/>
          <w:szCs w:val="16"/>
        </w:rPr>
        <w:t xml:space="preserve">    </w:t>
      </w:r>
      <w:r w:rsidRPr="00EF2C93">
        <w:rPr>
          <w:rFonts w:ascii="Times New Roman" w:hAnsi="Times New Roman" w:cs="Times New Roman"/>
          <w:sz w:val="16"/>
          <w:szCs w:val="16"/>
        </w:rPr>
        <w:t xml:space="preserve"> </w:t>
      </w:r>
      <w:r w:rsidRPr="00EF2C93">
        <w:rPr>
          <w:sz w:val="16"/>
          <w:szCs w:val="16"/>
        </w:rPr>
        <w:object w:dxaOrig="4137" w:dyaOrig="2323">
          <v:shape id="_x0000_i1033" type="#_x0000_t75" style="width:25.3pt;height:12.95pt" o:ole="">
            <v:imagedata r:id="rId21" o:title=""/>
          </v:shape>
          <o:OLEObject Type="Embed" ProgID="Visio.Drawing.11" ShapeID="_x0000_i1033" DrawAspect="Content" ObjectID="_1678531112" r:id="rId22"/>
        </w:object>
      </w:r>
      <w:r w:rsidRPr="00EF2C93">
        <w:rPr>
          <w:sz w:val="16"/>
          <w:szCs w:val="16"/>
        </w:rPr>
        <w:t xml:space="preserve">   </w:t>
      </w:r>
      <w:r w:rsidRPr="00EF2C93">
        <w:rPr>
          <w:rFonts w:ascii="Times New Roman" w:hAnsi="Times New Roman" w:cs="Times New Roman"/>
          <w:sz w:val="16"/>
          <w:szCs w:val="16"/>
        </w:rPr>
        <w:t>рабо</w:t>
      </w:r>
      <w:r>
        <w:rPr>
          <w:rFonts w:ascii="Times New Roman" w:hAnsi="Times New Roman" w:cs="Times New Roman"/>
          <w:sz w:val="16"/>
          <w:szCs w:val="16"/>
        </w:rPr>
        <w:t xml:space="preserve">чий стол      </w:t>
      </w:r>
      <w:r w:rsidRPr="00EF2C93">
        <w:rPr>
          <w:rFonts w:ascii="Times New Roman" w:hAnsi="Times New Roman" w:cs="Times New Roman"/>
          <w:sz w:val="16"/>
          <w:szCs w:val="16"/>
        </w:rPr>
        <w:t xml:space="preserve"> </w:t>
      </w:r>
      <w:r w:rsidRPr="00EF2C93">
        <w:rPr>
          <w:sz w:val="16"/>
          <w:szCs w:val="16"/>
        </w:rPr>
        <w:object w:dxaOrig="952" w:dyaOrig="962">
          <v:shape id="_x0000_i1034" type="#_x0000_t75" style="width:13.6pt;height:14.9pt" o:ole="">
            <v:imagedata r:id="rId23" o:title=""/>
          </v:shape>
          <o:OLEObject Type="Embed" ProgID="Visio.Drawing.11" ShapeID="_x0000_i1034" DrawAspect="Content" ObjectID="_1678531113" r:id="rId24"/>
        </w:object>
      </w:r>
      <w:r w:rsidRPr="00EF2C93">
        <w:rPr>
          <w:sz w:val="16"/>
          <w:szCs w:val="16"/>
        </w:rPr>
        <w:t xml:space="preserve"> </w:t>
      </w:r>
      <w:r w:rsidRPr="00EF2C93">
        <w:rPr>
          <w:rFonts w:ascii="Times New Roman" w:hAnsi="Times New Roman" w:cs="Times New Roman"/>
          <w:sz w:val="16"/>
          <w:szCs w:val="16"/>
        </w:rPr>
        <w:t>аптечка</w:t>
      </w:r>
    </w:p>
    <w:p w:rsidR="00BE7955" w:rsidRDefault="00BE7955" w:rsidP="00BE7955">
      <w:pPr>
        <w:spacing w:after="0"/>
        <w:ind w:right="404"/>
        <w:rPr>
          <w:rFonts w:ascii="Times New Roman" w:hAnsi="Times New Roman" w:cs="Times New Roman"/>
          <w:sz w:val="16"/>
          <w:szCs w:val="16"/>
        </w:rPr>
      </w:pPr>
    </w:p>
    <w:p w:rsidR="00BE7955" w:rsidRPr="00BE7955" w:rsidRDefault="00BE7955" w:rsidP="00BE7955">
      <w:pPr>
        <w:spacing w:after="0"/>
        <w:ind w:right="404"/>
        <w:rPr>
          <w:rFonts w:ascii="Times New Roman" w:hAnsi="Times New Roman" w:cs="Times New Roman"/>
          <w:sz w:val="28"/>
          <w:szCs w:val="28"/>
        </w:rPr>
      </w:pPr>
    </w:p>
    <w:sectPr w:rsidR="00BE7955" w:rsidRPr="00BE7955" w:rsidSect="00BE7955">
      <w:pgSz w:w="11906" w:h="16838"/>
      <w:pgMar w:top="360" w:right="386" w:bottom="719" w:left="3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5D1"/>
    <w:rsid w:val="001A3DD6"/>
    <w:rsid w:val="002F53A5"/>
    <w:rsid w:val="00314573"/>
    <w:rsid w:val="006A4487"/>
    <w:rsid w:val="006C3E28"/>
    <w:rsid w:val="00783D20"/>
    <w:rsid w:val="008F15D1"/>
    <w:rsid w:val="00BE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D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3DD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D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3D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kitaeva</dc:creator>
  <cp:keywords/>
  <dc:description/>
  <cp:lastModifiedBy>Пользователь</cp:lastModifiedBy>
  <cp:revision>4</cp:revision>
  <cp:lastPrinted>2021-03-25T07:38:00Z</cp:lastPrinted>
  <dcterms:created xsi:type="dcterms:W3CDTF">2021-03-25T06:45:00Z</dcterms:created>
  <dcterms:modified xsi:type="dcterms:W3CDTF">2021-03-29T10:52:00Z</dcterms:modified>
</cp:coreProperties>
</file>